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2E128EB0" w14:textId="25359F22"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9B4A30">
        <w:rPr>
          <w:rFonts w:ascii="Sylfaen" w:hAnsi="Sylfaen"/>
          <w:b/>
          <w:bCs/>
          <w:sz w:val="24"/>
          <w:szCs w:val="24"/>
        </w:rPr>
        <w:t xml:space="preserve">Concrete </w:t>
      </w:r>
      <w:r w:rsidRPr="00195C6C">
        <w:rPr>
          <w:rFonts w:ascii="Sylfaen" w:hAnsi="Sylfaen"/>
          <w:b/>
          <w:bCs/>
          <w:sz w:val="24"/>
          <w:szCs w:val="24"/>
        </w:rPr>
        <w:t xml:space="preserve">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r w:rsidR="00521D5E">
        <w:rPr>
          <w:rFonts w:ascii="Sylfaen" w:hAnsi="Sylfaen"/>
          <w:b/>
          <w:bCs/>
          <w:sz w:val="24"/>
          <w:szCs w:val="24"/>
        </w:rPr>
        <w:t>Chavchavadze</w:t>
      </w:r>
      <w:r w:rsidR="007A72E5">
        <w:rPr>
          <w:rFonts w:ascii="Sylfaen" w:hAnsi="Sylfaen"/>
          <w:b/>
          <w:bCs/>
          <w:sz w:val="24"/>
          <w:szCs w:val="24"/>
        </w:rPr>
        <w:t xml:space="preserve"> Avenue</w:t>
      </w:r>
      <w:r w:rsidR="009B4A30">
        <w:rPr>
          <w:rFonts w:ascii="Sylfaen" w:hAnsi="Sylfaen"/>
          <w:b/>
          <w:bCs/>
          <w:sz w:val="24"/>
          <w:szCs w:val="24"/>
        </w:rPr>
        <w:t xml:space="preserve"> Rehabilitation</w:t>
      </w:r>
    </w:p>
    <w:p w14:paraId="18F8D0AE" w14:textId="77777777" w:rsidR="00EE570C" w:rsidRPr="00485E5A" w:rsidRDefault="00EE570C" w:rsidP="00EE570C">
      <w:pPr>
        <w:spacing w:after="0" w:line="360" w:lineRule="auto"/>
        <w:jc w:val="center"/>
        <w:rPr>
          <w:rFonts w:ascii="AcadNusx" w:hAnsi="AcadNusx"/>
          <w:b/>
        </w:rPr>
      </w:pP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706ACD18" w14:textId="210B2D37" w:rsidR="00527F8A" w:rsidRPr="007A72E5" w:rsidRDefault="009B4A30" w:rsidP="007A72E5">
      <w:pPr>
        <w:pStyle w:val="ListParagraph"/>
        <w:numPr>
          <w:ilvl w:val="0"/>
          <w:numId w:val="9"/>
        </w:numPr>
        <w:spacing w:after="0" w:line="240" w:lineRule="auto"/>
        <w:rPr>
          <w:rFonts w:ascii="Sylfaen" w:hAnsi="Sylfaen"/>
          <w:b/>
          <w:bCs/>
          <w:sz w:val="20"/>
          <w:szCs w:val="20"/>
        </w:rPr>
      </w:pPr>
      <w:r w:rsidRPr="007A72E5">
        <w:rPr>
          <w:rFonts w:ascii="Sylfaen" w:hAnsi="Sylfaen"/>
          <w:b/>
          <w:bCs/>
          <w:sz w:val="20"/>
          <w:szCs w:val="20"/>
        </w:rPr>
        <w:t xml:space="preserve">Procurement of Concrete pipes for the project – </w:t>
      </w:r>
      <w:r w:rsidR="00521D5E">
        <w:rPr>
          <w:rFonts w:ascii="Sylfaen" w:hAnsi="Sylfaen"/>
          <w:b/>
          <w:bCs/>
          <w:sz w:val="20"/>
          <w:szCs w:val="20"/>
        </w:rPr>
        <w:t>Chavchavadze</w:t>
      </w:r>
      <w:r w:rsidR="007A72E5" w:rsidRPr="007A72E5">
        <w:rPr>
          <w:rFonts w:ascii="Sylfaen" w:hAnsi="Sylfaen"/>
          <w:b/>
          <w:bCs/>
          <w:sz w:val="20"/>
          <w:szCs w:val="20"/>
        </w:rPr>
        <w:t xml:space="preserve"> Avenue </w:t>
      </w:r>
      <w:r w:rsidRPr="007A72E5">
        <w:rPr>
          <w:rFonts w:ascii="Sylfaen" w:hAnsi="Sylfaen"/>
          <w:b/>
          <w:bCs/>
          <w:sz w:val="20"/>
          <w:szCs w:val="20"/>
        </w:rPr>
        <w:t>Rehabilitation</w:t>
      </w:r>
    </w:p>
    <w:p w14:paraId="4C4B0269" w14:textId="77777777" w:rsidR="009B4A30" w:rsidRPr="00194354" w:rsidRDefault="009B4A30" w:rsidP="007A72E5">
      <w:pPr>
        <w:spacing w:after="0" w:line="240" w:lineRule="auto"/>
        <w:rPr>
          <w:rFonts w:ascii="Sylfaen" w:hAnsi="Sylfaen"/>
          <w:b/>
          <w:sz w:val="20"/>
          <w:szCs w:val="20"/>
        </w:rPr>
      </w:pPr>
    </w:p>
    <w:p w14:paraId="74A8572C" w14:textId="77777777" w:rsidR="00EE570C" w:rsidRPr="00194354" w:rsidRDefault="000D0CC8" w:rsidP="00521D5E">
      <w:pPr>
        <w:spacing w:after="0" w:line="240" w:lineRule="auto"/>
        <w:jc w:val="both"/>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55F2DF13" w:rsidR="00EE570C" w:rsidRDefault="00EE570C" w:rsidP="00521D5E">
      <w:pPr>
        <w:spacing w:after="0" w:line="240" w:lineRule="auto"/>
        <w:jc w:val="both"/>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7A72E5">
        <w:rPr>
          <w:rFonts w:ascii="Sylfaen" w:hAnsi="Sylfaen" w:cs="Sylfaen"/>
          <w:b/>
          <w:sz w:val="20"/>
          <w:szCs w:val="20"/>
          <w:lang w:val="ka-GE"/>
        </w:rPr>
        <w:t xml:space="preserve"> </w:t>
      </w:r>
      <w:r w:rsidR="007A72E5" w:rsidRPr="007A72E5">
        <w:rPr>
          <w:rFonts w:ascii="Sylfaen" w:hAnsi="Sylfaen" w:cs="Sylfaen"/>
          <w:bCs/>
          <w:sz w:val="20"/>
          <w:szCs w:val="20"/>
          <w:lang w:val="ka-GE"/>
        </w:rPr>
        <w:t xml:space="preserve">and </w:t>
      </w:r>
      <w:r w:rsidR="007A72E5" w:rsidRPr="007A72E5">
        <w:rPr>
          <w:rFonts w:ascii="Sylfaen" w:hAnsi="Sylfaen" w:cs="Sylfaen"/>
          <w:b/>
          <w:sz w:val="20"/>
          <w:szCs w:val="20"/>
          <w:lang w:val="ka-GE"/>
        </w:rPr>
        <w:t>Drawings</w:t>
      </w:r>
      <w:r w:rsidR="007A72E5">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5C60905A"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7A72E5" w:rsidRPr="007A72E5">
        <w:rPr>
          <w:rFonts w:ascii="Sylfaen" w:hAnsi="Sylfaen" w:cs="Sylfaen"/>
          <w:lang w:val="ka-GE"/>
        </w:rPr>
        <w:t>LLC “Research Center for Building Materials and Products”</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73BBB6E0"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14:paraId="0363A1B8" w14:textId="77777777"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 and lubricants</w:t>
      </w:r>
    </w:p>
    <w:p w14:paraId="203FCA84" w14:textId="488BD26B"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37655A">
        <w:rPr>
          <w:rFonts w:ascii="Sylfaen" w:hAnsi="Sylfaen" w:cs="Sylfaen"/>
        </w:rPr>
        <w:t>2</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77777777"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100,000 GEL (for each violation), and 10,000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7B49F795" w14:textId="6E940771" w:rsidR="00FB2A4F" w:rsidRPr="00FB2A4F" w:rsidRDefault="00FB2A4F" w:rsidP="00194354">
      <w:pPr>
        <w:spacing w:after="0" w:line="240" w:lineRule="auto"/>
        <w:jc w:val="both"/>
        <w:rPr>
          <w:rFonts w:ascii="Sylfaen" w:hAnsi="Sylfaen"/>
          <w:lang w:val="en-GB"/>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521D5E" w:rsidRPr="00521D5E">
        <w:rPr>
          <w:rFonts w:ascii="Sylfaen" w:hAnsi="Sylfaen"/>
          <w:lang w:val="en-GB"/>
        </w:rPr>
        <w:t>UNE-EN 1.916; UNE 127.916.</w:t>
      </w:r>
    </w:p>
    <w:p w14:paraId="5FAC115A" w14:textId="77777777" w:rsidR="00FB2A4F" w:rsidRPr="00FB2A4F" w:rsidRDefault="00FB2A4F" w:rsidP="00194354">
      <w:pPr>
        <w:spacing w:after="0" w:line="240" w:lineRule="auto"/>
        <w:jc w:val="both"/>
        <w:rPr>
          <w:rFonts w:ascii="Sylfaen" w:hAnsi="Sylfaen" w:cs="Sylfaen"/>
          <w:b/>
          <w:bCs/>
          <w:sz w:val="20"/>
          <w:szCs w:val="20"/>
        </w:rPr>
      </w:pP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F83F2C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Warehouse of "Georgian Water and Power" Ltd</w:t>
      </w:r>
      <w:r w:rsidR="007A72E5">
        <w:rPr>
          <w:rFonts w:ascii="Sylfaen" w:hAnsi="Sylfaen" w:cs="Sylfaen"/>
          <w:sz w:val="20"/>
          <w:szCs w:val="20"/>
        </w:rPr>
        <w:t xml:space="preserve"> -</w:t>
      </w:r>
      <w:r w:rsidRPr="00194354">
        <w:rPr>
          <w:rFonts w:ascii="Sylfaen" w:hAnsi="Sylfaen" w:cs="Sylfaen"/>
          <w:sz w:val="20"/>
          <w:szCs w:val="20"/>
        </w:rPr>
        <w:t xml:space="preserve"> </w:t>
      </w:r>
      <w:r w:rsidR="00AE6AB4">
        <w:rPr>
          <w:rFonts w:ascii="Sylfaen" w:hAnsi="Sylfaen" w:cs="Sylfaen"/>
          <w:sz w:val="20"/>
          <w:szCs w:val="20"/>
        </w:rPr>
        <w:t>Tskalsadeni N7</w:t>
      </w:r>
      <w:r w:rsidR="00C75DC0">
        <w:rPr>
          <w:rFonts w:ascii="Sylfaen" w:hAnsi="Sylfaen" w:cs="Sylfaen"/>
          <w:sz w:val="20"/>
          <w:szCs w:val="20"/>
        </w:rPr>
        <w:t>, Natakhtari, Lilo</w:t>
      </w:r>
      <w:r w:rsidR="007A72E5">
        <w:rPr>
          <w:rFonts w:ascii="Sylfaen" w:hAnsi="Sylfaen" w:cs="Sylfaen"/>
          <w:sz w:val="20"/>
          <w:szCs w:val="20"/>
        </w:rPr>
        <w:t>.</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77777777"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24F8F2AA"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FB53B0">
        <w:rPr>
          <w:rFonts w:ascii="Sylfaen" w:hAnsi="Sylfaen"/>
          <w:b/>
          <w:i/>
          <w:sz w:val="20"/>
          <w:szCs w:val="20"/>
          <w:u w:val="single"/>
        </w:rPr>
        <w:t>than 1</w:t>
      </w:r>
      <w:r w:rsidR="007A72E5">
        <w:rPr>
          <w:rFonts w:ascii="Sylfaen" w:hAnsi="Sylfaen"/>
          <w:b/>
          <w:i/>
          <w:sz w:val="20"/>
          <w:szCs w:val="20"/>
          <w:u w:val="single"/>
        </w:rPr>
        <w:t>7</w:t>
      </w:r>
      <w:r w:rsidR="00AE6AB4">
        <w:rPr>
          <w:rFonts w:ascii="Sylfaen" w:hAnsi="Sylfaen"/>
          <w:b/>
          <w:i/>
          <w:sz w:val="20"/>
          <w:szCs w:val="20"/>
          <w:u w:val="single"/>
        </w:rPr>
        <w:t xml:space="preserve">:00 on </w:t>
      </w:r>
      <w:r w:rsidR="00521D5E">
        <w:rPr>
          <w:rFonts w:ascii="Sylfaen" w:hAnsi="Sylfaen"/>
          <w:b/>
          <w:i/>
          <w:sz w:val="20"/>
          <w:szCs w:val="20"/>
          <w:u w:val="single"/>
        </w:rPr>
        <w:t>March</w:t>
      </w:r>
      <w:r w:rsidR="00FB53B0">
        <w:rPr>
          <w:rFonts w:ascii="Sylfaen" w:hAnsi="Sylfaen"/>
          <w:b/>
          <w:i/>
          <w:sz w:val="20"/>
          <w:szCs w:val="20"/>
          <w:u w:val="single"/>
        </w:rPr>
        <w:t xml:space="preserve"> </w:t>
      </w:r>
      <w:r w:rsidR="00521D5E">
        <w:rPr>
          <w:rFonts w:ascii="Sylfaen" w:hAnsi="Sylfaen"/>
          <w:b/>
          <w:i/>
          <w:sz w:val="20"/>
          <w:szCs w:val="20"/>
          <w:u w:val="single"/>
        </w:rPr>
        <w:t>2</w:t>
      </w:r>
      <w:r w:rsidR="007A72E5">
        <w:rPr>
          <w:rFonts w:ascii="Sylfaen" w:hAnsi="Sylfaen"/>
          <w:b/>
          <w:i/>
          <w:sz w:val="20"/>
          <w:szCs w:val="20"/>
          <w:u w:val="single"/>
        </w:rPr>
        <w:t>1</w:t>
      </w:r>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7A72E5">
        <w:rPr>
          <w:rFonts w:ascii="Sylfaen" w:hAnsi="Sylfaen"/>
          <w:b/>
          <w:i/>
          <w:sz w:val="20"/>
          <w:szCs w:val="20"/>
          <w:u w:val="single"/>
        </w:rPr>
        <w:t>5</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Jugheli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w:t>
      </w:r>
      <w:r w:rsidRPr="00BB0DB8">
        <w:rPr>
          <w:rFonts w:ascii="Sylfaen" w:eastAsiaTheme="minorHAnsi" w:hAnsi="Sylfaen" w:cs="Calibri"/>
          <w:iCs/>
          <w:color w:val="000000"/>
          <w:sz w:val="20"/>
          <w:szCs w:val="20"/>
        </w:rPr>
        <w:lastRenderedPageBreak/>
        <w:t xml:space="preserve">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Jugheli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50.1pt" o:ole="">
            <v:imagedata r:id="rId11" o:title=""/>
          </v:shape>
          <o:OLEObject Type="Embed" ProgID="Acrobat.Document.DC" ShapeID="_x0000_i1025" DrawAspect="Icon" ObjectID="_1803458028" r:id="rId12"/>
        </w:object>
      </w:r>
    </w:p>
    <w:p w14:paraId="7A18A877" w14:textId="77777777" w:rsidR="00EE570C" w:rsidRPr="00194354" w:rsidRDefault="00EE570C"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73A1F2" w14:textId="77777777" w:rsidR="00181094" w:rsidRDefault="00181094">
      <w:pPr>
        <w:spacing w:after="0" w:line="240" w:lineRule="auto"/>
      </w:pPr>
      <w:r>
        <w:separator/>
      </w:r>
    </w:p>
  </w:endnote>
  <w:endnote w:type="continuationSeparator" w:id="0">
    <w:p w14:paraId="5C33BC5E" w14:textId="77777777" w:rsidR="00181094" w:rsidRDefault="001810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8773C7"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8773C7" w:rsidRDefault="008773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73EAE" w14:textId="77777777" w:rsidR="00181094" w:rsidRDefault="00181094">
      <w:pPr>
        <w:spacing w:after="0" w:line="240" w:lineRule="auto"/>
      </w:pPr>
      <w:r>
        <w:separator/>
      </w:r>
    </w:p>
  </w:footnote>
  <w:footnote w:type="continuationSeparator" w:id="0">
    <w:p w14:paraId="2C8B9EFF" w14:textId="77777777" w:rsidR="00181094" w:rsidRDefault="001810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8773C7" w:rsidRDefault="008773C7" w:rsidP="00A74B75">
    <w:pPr>
      <w:spacing w:after="0" w:line="360" w:lineRule="auto"/>
      <w:jc w:val="right"/>
      <w:rPr>
        <w:rFonts w:ascii="Sylfaen" w:hAnsi="Sylfaen"/>
        <w:b/>
        <w:sz w:val="18"/>
        <w:szCs w:val="18"/>
        <w:lang w:val="ka-GE"/>
      </w:rPr>
    </w:pPr>
  </w:p>
  <w:p w14:paraId="5DE78E87" w14:textId="77777777" w:rsidR="008773C7" w:rsidRDefault="008773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8"/>
  </w:num>
  <w:num w:numId="2" w16cid:durableId="2033529096">
    <w:abstractNumId w:val="2"/>
  </w:num>
  <w:num w:numId="3" w16cid:durableId="1328285192">
    <w:abstractNumId w:val="7"/>
  </w:num>
  <w:num w:numId="4" w16cid:durableId="246039156">
    <w:abstractNumId w:val="1"/>
  </w:num>
  <w:num w:numId="5" w16cid:durableId="2048945262">
    <w:abstractNumId w:val="4"/>
  </w:num>
  <w:num w:numId="6" w16cid:durableId="2093500386">
    <w:abstractNumId w:val="3"/>
  </w:num>
  <w:num w:numId="7" w16cid:durableId="76172651">
    <w:abstractNumId w:val="0"/>
  </w:num>
  <w:num w:numId="8" w16cid:durableId="1787040226">
    <w:abstractNumId w:val="5"/>
  </w:num>
  <w:num w:numId="9" w16cid:durableId="99453400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BE9"/>
    <w:rsid w:val="00153CF9"/>
    <w:rsid w:val="00181094"/>
    <w:rsid w:val="00194354"/>
    <w:rsid w:val="00195C6C"/>
    <w:rsid w:val="002C3338"/>
    <w:rsid w:val="002C56C5"/>
    <w:rsid w:val="002F02C4"/>
    <w:rsid w:val="00303E38"/>
    <w:rsid w:val="00331DE3"/>
    <w:rsid w:val="003571BA"/>
    <w:rsid w:val="00371659"/>
    <w:rsid w:val="003737FC"/>
    <w:rsid w:val="0037655A"/>
    <w:rsid w:val="004923A1"/>
    <w:rsid w:val="004A407D"/>
    <w:rsid w:val="004D3192"/>
    <w:rsid w:val="00521D5E"/>
    <w:rsid w:val="00527F8A"/>
    <w:rsid w:val="00531B90"/>
    <w:rsid w:val="00567FA6"/>
    <w:rsid w:val="00571152"/>
    <w:rsid w:val="00585F5B"/>
    <w:rsid w:val="005D6EDE"/>
    <w:rsid w:val="006219F3"/>
    <w:rsid w:val="00660C06"/>
    <w:rsid w:val="006956C6"/>
    <w:rsid w:val="0076144A"/>
    <w:rsid w:val="007755B1"/>
    <w:rsid w:val="007A72E5"/>
    <w:rsid w:val="007B3C40"/>
    <w:rsid w:val="007F6A4B"/>
    <w:rsid w:val="00813222"/>
    <w:rsid w:val="008271B5"/>
    <w:rsid w:val="008773C7"/>
    <w:rsid w:val="0089139B"/>
    <w:rsid w:val="008E0260"/>
    <w:rsid w:val="0090237C"/>
    <w:rsid w:val="009245CA"/>
    <w:rsid w:val="00972BC9"/>
    <w:rsid w:val="009B4A30"/>
    <w:rsid w:val="009F4A9D"/>
    <w:rsid w:val="00A949E1"/>
    <w:rsid w:val="00AE6AB4"/>
    <w:rsid w:val="00B16ACC"/>
    <w:rsid w:val="00B309A1"/>
    <w:rsid w:val="00B37F3A"/>
    <w:rsid w:val="00B84869"/>
    <w:rsid w:val="00BB0DB8"/>
    <w:rsid w:val="00BB513E"/>
    <w:rsid w:val="00BD3A32"/>
    <w:rsid w:val="00C430FE"/>
    <w:rsid w:val="00C54C2E"/>
    <w:rsid w:val="00C64674"/>
    <w:rsid w:val="00C75DC0"/>
    <w:rsid w:val="00C864B5"/>
    <w:rsid w:val="00D465C6"/>
    <w:rsid w:val="00D5487B"/>
    <w:rsid w:val="00D63EFA"/>
    <w:rsid w:val="00DA73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TotalTime>
  <Pages>4</Pages>
  <Words>1424</Words>
  <Characters>8123</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48</cp:revision>
  <dcterms:created xsi:type="dcterms:W3CDTF">2021-12-22T17:20:00Z</dcterms:created>
  <dcterms:modified xsi:type="dcterms:W3CDTF">2025-03-14T07:47:00Z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